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04" w:rsidRDefault="000A5104" w:rsidP="000A510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12121"/>
          <w:sz w:val="28"/>
          <w:szCs w:val="28"/>
        </w:rPr>
      </w:pPr>
      <w:r w:rsidRPr="000A5104">
        <w:rPr>
          <w:rFonts w:ascii="Trebuchet MS" w:eastAsia="Times New Roman" w:hAnsi="Trebuchet MS" w:cs="Times New Roman"/>
          <w:color w:val="212121"/>
          <w:sz w:val="28"/>
          <w:szCs w:val="28"/>
        </w:rPr>
        <w:t xml:space="preserve">памятка </w:t>
      </w:r>
    </w:p>
    <w:p w:rsidR="000A5104" w:rsidRPr="000A5104" w:rsidRDefault="000A5104" w:rsidP="000A510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212121"/>
          <w:sz w:val="28"/>
          <w:szCs w:val="28"/>
        </w:rPr>
      </w:pPr>
      <w:r w:rsidRPr="000A5104">
        <w:rPr>
          <w:rFonts w:ascii="Trebuchet MS" w:eastAsia="Times New Roman" w:hAnsi="Trebuchet MS" w:cs="Times New Roman"/>
          <w:color w:val="212121"/>
          <w:sz w:val="28"/>
          <w:szCs w:val="28"/>
        </w:rPr>
        <w:t>КАК ДЕЙСТВОВАТЬ ВО ВРЕМЯ ЗЕМЛЕТРЯСЕНИЯ</w:t>
      </w:r>
    </w:p>
    <w:p w:rsidR="000A5104" w:rsidRPr="000A5104" w:rsidRDefault="000A5104" w:rsidP="000A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104" w:rsidRPr="000A5104" w:rsidRDefault="000A5104" w:rsidP="000A5104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Когда произойдет землетрясение, земля будет ощутимо сотрясаться в течение довольно короткого времени - быть может, всего несколько секунд, а при сильном землетрясении - до минуты. Сотрясения могут Вас испугать, однако у вас нет другого выхода, как дождаться их окончания. Если вы будете действовать спокойно и продуманно, то увеличите свои шансы уберечься. Кроме того, ваше спокойствие передастся окружающим вас людям и поможет им воспользоваться вашим примером.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sz w:val="27"/>
          <w:szCs w:val="27"/>
        </w:rPr>
        <w:t>Заставьте себя хранить спокойствие и не делать ничего, что может дезорганизовать окружающих (не кричите и не мечитесь).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Если вы находитесь в помещении, немедленно перейдите в безопасное место. Спрячьтесь, если возможно, под письменный или обеденный стол. Станьте в проеме внутренней двери или в углу комнаты. Оберегайтесь от падающих обломков или тяжелой мебели. Стойте дальше от окон и тяжелых предметов (станков, холодильников), которые могут опрокинуться или сдвинуться с места.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Общее правило - не выбегайте из здания. Падающие рядом со зданием обломки представляют наибольшую опасность. Лучше искать спасения там, где вы находитесь, дождаться конца землетрясения и затем спокойно покинуть помещение, если это необходимо.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Если вы находитесь в высоком здании, не бросайтесь к лестнице или лифту. Выходы, скорее всего, будут забиты толпой, а лифты по большей части прекращают работу. Ищите спасение там, где вы находитесь.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Не пугайтесь, если выключат электричество или если начнут звонить сигналы тревоги лифтов, противопожарных установок или охранных систем, либо включатся противопожарные распылители воды; будьте готовы услышать звон бьющейся посуды, треск стен, грохот падающих предметов.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Если вы находитесь в </w:t>
      </w:r>
      <w:proofErr w:type="spellStart"/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несейсмостойком</w:t>
      </w:r>
      <w:proofErr w:type="spellEnd"/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кирпичном доме или другой небезопасной постройке, вы можете решить, что лучше оставить помещение, чем находиться внутри. В таком случае выбегайте быстро, но осторожно, уберегаясь от падающих кирпичей, оборвавшихся проводов и других источников опасности.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Если вы проходите рядом с высоким зданием, станьте в дверной проем, чтобы уберечься от падающих обломков.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Если вы находитесь вне помещения, постарайтесь выйти на открытое пространство, удалившись от зданий и линий электропередач.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Если вы едете в автомобиле, спокойно остановитесь по возможности вдали от высоких зданий, путепроводов и мостов. Оставайтесь в машине до прекращения колебаний.</w:t>
      </w:r>
    </w:p>
    <w:p w:rsidR="000A5104" w:rsidRPr="000A5104" w:rsidRDefault="000A5104" w:rsidP="000A510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993"/>
        <w:jc w:val="both"/>
        <w:textAlignment w:val="top"/>
        <w:rPr>
          <w:rFonts w:ascii="Trebuchet MS" w:eastAsia="Times New Roman" w:hAnsi="Trebuchet MS" w:cs="Times New Roman"/>
          <w:color w:val="212121"/>
          <w:sz w:val="20"/>
          <w:szCs w:val="20"/>
        </w:rPr>
      </w:pPr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Не удивляйтесь, если вы почувствуете новые толчки. После первого сильного толчка может наступить временное затишье, а затем новый толчок. Это явление - попросту действие разных сейсмических волн одного и того же землетрясения. Могут произойти и повторные толчки - </w:t>
      </w:r>
      <w:proofErr w:type="spellStart"/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афтершоки</w:t>
      </w:r>
      <w:proofErr w:type="spellEnd"/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, т.е. отдельные землетрясения, возникающие вслед за главным толчком. Они могут происходить в течение нескольких минут, нескольких часов или даже нескольких дней. Иногда </w:t>
      </w:r>
      <w:proofErr w:type="spellStart"/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>афтершоки</w:t>
      </w:r>
      <w:proofErr w:type="spellEnd"/>
      <w:r w:rsidRPr="000A5104">
        <w:rPr>
          <w:rFonts w:ascii="Times New Roman" w:eastAsia="Times New Roman" w:hAnsi="Times New Roman" w:cs="Times New Roman"/>
          <w:color w:val="212121"/>
          <w:sz w:val="27"/>
          <w:szCs w:val="27"/>
        </w:rPr>
        <w:t xml:space="preserve"> могут вызвать повреждения или обрушение построек, уже сильно поврежденных главным толчком.</w:t>
      </w:r>
    </w:p>
    <w:p w:rsidR="00C346CC" w:rsidRDefault="00C346CC" w:rsidP="000A5104">
      <w:pPr>
        <w:ind w:left="993"/>
      </w:pPr>
    </w:p>
    <w:sectPr w:rsidR="00C346CC" w:rsidSect="000A5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4BE"/>
    <w:multiLevelType w:val="multilevel"/>
    <w:tmpl w:val="42B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104"/>
    <w:rsid w:val="000A5104"/>
    <w:rsid w:val="00C3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2016-11-16T03:22:00Z</dcterms:created>
  <dcterms:modified xsi:type="dcterms:W3CDTF">2016-11-16T03:23:00Z</dcterms:modified>
</cp:coreProperties>
</file>